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AB" w:rsidRDefault="00822A88" w:rsidP="0053057C">
      <w:pPr>
        <w:jc w:val="center"/>
        <w:rPr>
          <w:b/>
        </w:rPr>
      </w:pPr>
      <w:r w:rsidRPr="00F27F23">
        <w:rPr>
          <w:b/>
        </w:rPr>
        <w:t>COTAS DE COBERTURA DO GARANHÃO</w:t>
      </w:r>
      <w:r w:rsidR="002C64AB">
        <w:rPr>
          <w:b/>
        </w:rPr>
        <w:t xml:space="preserve"> </w:t>
      </w:r>
      <w:r w:rsidRPr="00F27F23">
        <w:rPr>
          <w:b/>
        </w:rPr>
        <w:t>FOCO L. DA CHAVE CAPIBARIBE</w:t>
      </w:r>
    </w:p>
    <w:p w:rsidR="002C64AB" w:rsidRDefault="00822A88" w:rsidP="0053057C">
      <w:r>
        <w:t xml:space="preserve">O Haras Capibaribe, na qualidade de detentor de 100% do garanhão Foco L. da Chave Capibaribe, nascido em 30 de janeiro de 2013, inscrito na Associação Brasileira dos Criadores do Cavalo Campolina sob </w:t>
      </w:r>
      <w:r w:rsidRPr="005A3C6A">
        <w:t xml:space="preserve">o </w:t>
      </w:r>
      <w:r w:rsidR="00B23941" w:rsidRPr="005A3C6A">
        <w:t>número registro definitivo 05/006693</w:t>
      </w:r>
      <w:r>
        <w:t xml:space="preserve">, Campeão dos Campeões Brasileiro de Marcha Batida - 2018, Grande Campeão Brasileiro Adulto da Raça de Marcha batida - 2018, Campeão dos Campeões Nacional de Marcha Batida - 2018, Grande Campeão Nacional Adulto da Raça de Marcha batida – 2018, </w:t>
      </w:r>
      <w:r w:rsidR="00494B01">
        <w:t>Grande Campeão Nacional de Conformação de Marcha Batida – 2018, 1º do Ranking 2018 de ABCCC, resolveu</w:t>
      </w:r>
      <w:r w:rsidR="00B23941">
        <w:t xml:space="preserve"> </w:t>
      </w:r>
      <w:r w:rsidR="00494B01">
        <w:t>disponibilizar cotas de coberturas de seu garanhão</w:t>
      </w:r>
      <w:r w:rsidR="002C64AB">
        <w:t xml:space="preserve"> da seguinte forma e com os compromissos doravante firmados: </w:t>
      </w:r>
    </w:p>
    <w:p w:rsidR="00494B01" w:rsidRDefault="00494B01" w:rsidP="00822A88">
      <w:pPr>
        <w:rPr>
          <w:b/>
        </w:rPr>
      </w:pPr>
      <w:r>
        <w:t xml:space="preserve">1. </w:t>
      </w:r>
      <w:r>
        <w:rPr>
          <w:b/>
        </w:rPr>
        <w:t>DA COTA DE COBERTURA</w:t>
      </w:r>
    </w:p>
    <w:p w:rsidR="00494B01" w:rsidRDefault="00AA7618" w:rsidP="00822A88">
      <w:r>
        <w:t xml:space="preserve">1.1. </w:t>
      </w:r>
      <w:r w:rsidR="00494B01">
        <w:t>Cada cota de cobertura adquirida dará o direito a obtenção de</w:t>
      </w:r>
      <w:r w:rsidR="00F63507">
        <w:t xml:space="preserve"> três</w:t>
      </w:r>
      <w:r w:rsidR="00494B01">
        <w:t xml:space="preserve"> (0</w:t>
      </w:r>
      <w:r w:rsidR="00F63507">
        <w:t>3</w:t>
      </w:r>
      <w:r w:rsidR="00494B01">
        <w:t>) coberturas anuais e não cumulativas no</w:t>
      </w:r>
      <w:r w:rsidR="00F63507">
        <w:t xml:space="preserve"> primeiro ano da aquisição, duas (02) coberturas anuais e não cumulativas no segundo ano</w:t>
      </w:r>
      <w:r w:rsidR="00494B01">
        <w:t xml:space="preserve"> e uma (01) cobertura anual e não cumulativa a partir do terceiro ano de forma vitalícia.</w:t>
      </w:r>
    </w:p>
    <w:p w:rsidR="00487407" w:rsidRDefault="00AA7618" w:rsidP="00822A88">
      <w:r>
        <w:t xml:space="preserve">1.2. </w:t>
      </w:r>
      <w:r w:rsidR="00487407">
        <w:t>A cobertura será considerada obtida com a prenhes da égua receptora. Fica garantido o direito a nova cobertura, caso haja a interrupção da gestação ou não haja o nascimento do produto vivo ou que não permaneça vivo até 48 horas do nascimento.</w:t>
      </w:r>
    </w:p>
    <w:p w:rsidR="00822A88" w:rsidRDefault="00494B01" w:rsidP="00822A88">
      <w:pPr>
        <w:rPr>
          <w:b/>
        </w:rPr>
      </w:pPr>
      <w:r>
        <w:rPr>
          <w:b/>
        </w:rPr>
        <w:t xml:space="preserve">2. </w:t>
      </w:r>
      <w:r>
        <w:t xml:space="preserve"> </w:t>
      </w:r>
      <w:r w:rsidR="00822A88">
        <w:t xml:space="preserve"> </w:t>
      </w:r>
      <w:r>
        <w:rPr>
          <w:b/>
        </w:rPr>
        <w:t>DA REMESSA DO SÊMEN E DE SUA FORMA DE MANIPULAÇÃO</w:t>
      </w:r>
    </w:p>
    <w:p w:rsidR="00CA6D32" w:rsidRDefault="00AA7618" w:rsidP="00822A88">
      <w:r>
        <w:t xml:space="preserve">2.1. </w:t>
      </w:r>
      <w:r w:rsidR="00487407">
        <w:t>A dose de</w:t>
      </w:r>
      <w:r w:rsidR="00494B01">
        <w:t xml:space="preserve"> sêmen </w:t>
      </w:r>
      <w:r w:rsidR="003C4C28">
        <w:t>será coletad</w:t>
      </w:r>
      <w:r w:rsidR="00487407">
        <w:t>a</w:t>
      </w:r>
      <w:r w:rsidR="003C4C28">
        <w:t xml:space="preserve"> e enviad</w:t>
      </w:r>
      <w:r w:rsidR="00487407">
        <w:t>a</w:t>
      </w:r>
      <w:r w:rsidR="003C4C28">
        <w:t xml:space="preserve"> ao cotista</w:t>
      </w:r>
      <w:r w:rsidR="00CA6D32">
        <w:t>,</w:t>
      </w:r>
      <w:r w:rsidR="003C4C28">
        <w:t xml:space="preserve"> quando devidamente solicitad</w:t>
      </w:r>
      <w:r w:rsidR="00487407">
        <w:t>a</w:t>
      </w:r>
      <w:r w:rsidR="003C4C28">
        <w:t xml:space="preserve"> com antecedência, nos dias da semana previamente estabelecidos à coleta. </w:t>
      </w:r>
    </w:p>
    <w:p w:rsidR="003C4C28" w:rsidRDefault="00AA7618" w:rsidP="00822A88">
      <w:r>
        <w:t xml:space="preserve">2.2. </w:t>
      </w:r>
      <w:r w:rsidR="003C4C28">
        <w:t>O custo pelo transporte e as despesas veterinárias com o processo de coleta será de responsabilidade do cotista.</w:t>
      </w:r>
    </w:p>
    <w:p w:rsidR="003C4C28" w:rsidRDefault="00AA7618" w:rsidP="00822A88">
      <w:r>
        <w:t xml:space="preserve">2.3. </w:t>
      </w:r>
      <w:r w:rsidR="003C4C28">
        <w:t xml:space="preserve">O sêmen poderá ser enviado em seu estado congelado, com números de </w:t>
      </w:r>
      <w:r w:rsidR="003C4C28" w:rsidRPr="005A3C6A">
        <w:t>pal</w:t>
      </w:r>
      <w:r w:rsidR="00B23941" w:rsidRPr="005A3C6A">
        <w:t>h</w:t>
      </w:r>
      <w:r w:rsidR="003C4C28" w:rsidRPr="005A3C6A">
        <w:t>etas</w:t>
      </w:r>
      <w:r w:rsidR="003C4C28">
        <w:t xml:space="preserve"> suficientes a atender ao direito do cotista. O custo do processo </w:t>
      </w:r>
      <w:r w:rsidR="003C4C28">
        <w:lastRenderedPageBreak/>
        <w:t>veterinário de congelamento será</w:t>
      </w:r>
      <w:r w:rsidR="00487407">
        <w:t>,</w:t>
      </w:r>
      <w:r w:rsidR="003C4C28">
        <w:t xml:space="preserve"> da mesma forma</w:t>
      </w:r>
      <w:r w:rsidR="00487407">
        <w:t>,</w:t>
      </w:r>
      <w:r w:rsidR="003C4C28">
        <w:t xml:space="preserve"> de responsabilidade do cotista.</w:t>
      </w:r>
    </w:p>
    <w:p w:rsidR="003C4C28" w:rsidRDefault="00AA7618" w:rsidP="00822A88">
      <w:r>
        <w:t xml:space="preserve">2.4. </w:t>
      </w:r>
      <w:r w:rsidR="003C4C28">
        <w:t xml:space="preserve">Não será permito </w:t>
      </w:r>
      <w:r w:rsidR="00487407">
        <w:t>a utilização de monta natural, estabelecendo-se como método apenas a inseminação artificial.</w:t>
      </w:r>
    </w:p>
    <w:p w:rsidR="00494B01" w:rsidRDefault="003C4C28" w:rsidP="00822A88">
      <w:pPr>
        <w:rPr>
          <w:b/>
        </w:rPr>
      </w:pPr>
      <w:r>
        <w:rPr>
          <w:b/>
        </w:rPr>
        <w:t xml:space="preserve">3. </w:t>
      </w:r>
      <w:r>
        <w:t xml:space="preserve">  </w:t>
      </w:r>
      <w:r w:rsidR="00487407">
        <w:rPr>
          <w:b/>
        </w:rPr>
        <w:t xml:space="preserve">DA </w:t>
      </w:r>
      <w:r w:rsidR="0089456F">
        <w:rPr>
          <w:b/>
        </w:rPr>
        <w:t>DISPONIBILIZAÇÃO DE DOSE DE SÊMEN E DA REVENDA DA COTA ADQUIRIDA</w:t>
      </w:r>
    </w:p>
    <w:p w:rsidR="00487407" w:rsidRDefault="00487407" w:rsidP="00822A88">
      <w:r>
        <w:t>O cotista fica proibido de vender ou disponibilizar alguma dose de sêmen a terceiros</w:t>
      </w:r>
      <w:r w:rsidR="0089456F">
        <w:t>. A revenda da cota adquirida só será permitida com a anuência do Haras Capibaribe.</w:t>
      </w:r>
    </w:p>
    <w:p w:rsidR="00F63507" w:rsidRDefault="00AB4E23" w:rsidP="00F63507">
      <w:pPr>
        <w:rPr>
          <w:b/>
        </w:rPr>
      </w:pPr>
      <w:r>
        <w:rPr>
          <w:b/>
        </w:rPr>
        <w:t>4</w:t>
      </w:r>
      <w:bookmarkStart w:id="0" w:name="_GoBack"/>
      <w:bookmarkEnd w:id="0"/>
      <w:r w:rsidR="00F63507">
        <w:rPr>
          <w:b/>
        </w:rPr>
        <w:t>. DA VENDA DO GARANHÃO</w:t>
      </w:r>
    </w:p>
    <w:p w:rsidR="00F63507" w:rsidRDefault="00F63507" w:rsidP="00F63507">
      <w:pPr>
        <w:rPr>
          <w:b/>
        </w:rPr>
      </w:pPr>
      <w:r>
        <w:t xml:space="preserve">A venda </w:t>
      </w:r>
      <w:r w:rsidRPr="005A3C6A">
        <w:t>do</w:t>
      </w:r>
      <w:r>
        <w:t xml:space="preserve"> garanhão Foco L. da Chave Capibaribe só será permitida após o exercício do direito de preferência pelos cotistas. A venda, em qualquer de suas hipóteses, só será admitida com a reserva das cotas de coberturas já anteriormente pactuadas, bem como mantidas a forma de premiação aos filhos do garanhão.</w:t>
      </w:r>
      <w:r w:rsidRPr="00A47853">
        <w:rPr>
          <w:b/>
        </w:rPr>
        <w:t xml:space="preserve"> </w:t>
      </w:r>
    </w:p>
    <w:p w:rsidR="00F63507" w:rsidRDefault="00F63507" w:rsidP="00822A88"/>
    <w:p w:rsidR="00044B45" w:rsidRDefault="00044B45" w:rsidP="00822A88"/>
    <w:sectPr w:rsidR="00044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88"/>
    <w:rsid w:val="00044B45"/>
    <w:rsid w:val="002C64AB"/>
    <w:rsid w:val="003C4C28"/>
    <w:rsid w:val="00487407"/>
    <w:rsid w:val="00494B01"/>
    <w:rsid w:val="0053057C"/>
    <w:rsid w:val="005A3C6A"/>
    <w:rsid w:val="00734A7D"/>
    <w:rsid w:val="00822A88"/>
    <w:rsid w:val="0089456F"/>
    <w:rsid w:val="009276C0"/>
    <w:rsid w:val="0099159E"/>
    <w:rsid w:val="00A1093F"/>
    <w:rsid w:val="00A47853"/>
    <w:rsid w:val="00AA7618"/>
    <w:rsid w:val="00AB4E23"/>
    <w:rsid w:val="00B23941"/>
    <w:rsid w:val="00CA6D32"/>
    <w:rsid w:val="00CB57BE"/>
    <w:rsid w:val="00CE6853"/>
    <w:rsid w:val="00E73223"/>
    <w:rsid w:val="00E767AD"/>
    <w:rsid w:val="00E81EE4"/>
    <w:rsid w:val="00F27F23"/>
    <w:rsid w:val="00F60696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1BAFB-B148-4B89-91F7-3A22ABB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line="360" w:lineRule="auto"/>
        <w:ind w:righ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</dc:creator>
  <cp:lastModifiedBy>Ademar</cp:lastModifiedBy>
  <cp:revision>6</cp:revision>
  <dcterms:created xsi:type="dcterms:W3CDTF">2018-11-13T13:12:00Z</dcterms:created>
  <dcterms:modified xsi:type="dcterms:W3CDTF">2019-01-30T12:58:00Z</dcterms:modified>
</cp:coreProperties>
</file>